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7FE3" w:rsidP="00AE7FE3">
      <w:pPr>
        <w:ind w:firstLineChars="1200" w:firstLine="2520"/>
        <w:rPr>
          <w:rFonts w:ascii="仿宋_GB2312" w:eastAsia="仿宋_GB2312" w:hint="eastAsia"/>
          <w:sz w:val="28"/>
          <w:szCs w:val="28"/>
        </w:rPr>
      </w:pPr>
      <w:r>
        <w:t> </w:t>
      </w:r>
      <w:r w:rsidRPr="00AE7FE3">
        <w:rPr>
          <w:rStyle w:val="1Char"/>
          <w:rFonts w:hint="eastAsia"/>
        </w:rPr>
        <w:t>申报注意事项</w:t>
      </w:r>
      <w:r w:rsidRPr="00AE7FE3">
        <w:rPr>
          <w:rStyle w:val="1Char"/>
        </w:rPr>
        <w:br/>
      </w:r>
      <w:r w:rsidRPr="00AE7FE3">
        <w:rPr>
          <w:rFonts w:eastAsia="仿宋_GB2312" w:hint="eastAsia"/>
          <w:sz w:val="28"/>
          <w:szCs w:val="28"/>
        </w:rPr>
        <w:t>      </w:t>
      </w:r>
      <w:r w:rsidRPr="00AE7FE3">
        <w:rPr>
          <w:rFonts w:ascii="仿宋_GB2312" w:eastAsia="仿宋_GB2312" w:hint="eastAsia"/>
          <w:sz w:val="28"/>
          <w:szCs w:val="28"/>
        </w:rPr>
        <w:t>1.辞书类、教材类、翻译类、传记类、志书类、软件类、文学作品类、普及读物类、资料汇编类、论文汇编类、音像制品类成果不资助。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 </w:t>
      </w:r>
      <w:r w:rsidRPr="00AE7FE3">
        <w:rPr>
          <w:rFonts w:ascii="仿宋_GB2312" w:eastAsia="仿宋_GB2312" w:hint="eastAsia"/>
          <w:sz w:val="28"/>
          <w:szCs w:val="28"/>
        </w:rPr>
        <w:t>2.已经申报各类出版资助的著作和再版著作不资助。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 </w:t>
      </w:r>
      <w:r w:rsidRPr="00AE7FE3">
        <w:rPr>
          <w:rFonts w:ascii="仿宋_GB2312" w:eastAsia="仿宋_GB2312" w:hint="eastAsia"/>
          <w:sz w:val="28"/>
          <w:szCs w:val="28"/>
        </w:rPr>
        <w:t>3.编著、编写、主编著作和集体署名著作不予资助。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 </w:t>
      </w:r>
      <w:r w:rsidRPr="00AE7FE3">
        <w:rPr>
          <w:rFonts w:ascii="仿宋_GB2312" w:eastAsia="仿宋_GB2312" w:hint="eastAsia"/>
          <w:sz w:val="28"/>
          <w:szCs w:val="28"/>
        </w:rPr>
        <w:t>4.著作以个人学术专著为主，合著署名者不超过2人，且只能由第一作者申报。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</w:t>
      </w:r>
      <w:r w:rsidRPr="00AE7FE3">
        <w:rPr>
          <w:rFonts w:ascii="仿宋_GB2312" w:eastAsia="仿宋_GB2312" w:hint="eastAsia"/>
          <w:sz w:val="28"/>
          <w:szCs w:val="28"/>
        </w:rPr>
        <w:t>5.去除本人已发表文献复制比不超过20%，超过20%必须提供情况说明。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</w:t>
      </w:r>
      <w:r w:rsidRPr="00AE7FE3">
        <w:rPr>
          <w:rFonts w:ascii="仿宋_GB2312" w:eastAsia="仿宋_GB2312" w:hint="eastAsia"/>
          <w:sz w:val="28"/>
          <w:szCs w:val="28"/>
        </w:rPr>
        <w:t>6.学科分类必须按国家社科基金一级学科填写。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</w:t>
      </w:r>
      <w:r w:rsidRPr="00AE7FE3">
        <w:rPr>
          <w:rFonts w:ascii="仿宋_GB2312" w:eastAsia="仿宋_GB2312" w:hint="eastAsia"/>
          <w:sz w:val="28"/>
          <w:szCs w:val="28"/>
        </w:rPr>
        <w:t>7.书稿用A4纸双面打印、装订成册，不得用其他规格纸张。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   </w:t>
      </w:r>
      <w:r w:rsidRPr="00AE7FE3">
        <w:rPr>
          <w:rFonts w:ascii="仿宋_GB2312" w:eastAsia="仿宋_GB2312" w:hint="eastAsia"/>
          <w:sz w:val="28"/>
          <w:szCs w:val="28"/>
        </w:rPr>
        <w:t>8.电子版只需提供《云南省哲学社会科学学术著作出版资助项目申请书》《2020年度云南省哲学社会科学学术著作出版资助项目申报统计表》，书稿电子版不需要提供。</w:t>
      </w:r>
      <w:r w:rsidRPr="00AE7FE3">
        <w:rPr>
          <w:rFonts w:ascii="仿宋_GB2312" w:eastAsia="仿宋_GB2312" w:hint="eastAsia"/>
          <w:sz w:val="28"/>
          <w:szCs w:val="28"/>
        </w:rPr>
        <w:br/>
      </w:r>
      <w:r w:rsidRPr="00AE7FE3">
        <w:rPr>
          <w:rFonts w:eastAsia="仿宋_GB2312" w:hint="eastAsia"/>
          <w:sz w:val="28"/>
          <w:szCs w:val="28"/>
        </w:rPr>
        <w:t>   </w:t>
      </w:r>
      <w:r>
        <w:rPr>
          <w:rFonts w:eastAsia="仿宋_GB2312" w:hint="eastAsia"/>
          <w:sz w:val="28"/>
          <w:szCs w:val="28"/>
        </w:rPr>
        <w:t xml:space="preserve"> </w:t>
      </w:r>
      <w:r w:rsidRPr="00AE7FE3">
        <w:rPr>
          <w:rFonts w:eastAsia="仿宋_GB2312" w:hint="eastAsia"/>
          <w:sz w:val="28"/>
          <w:szCs w:val="28"/>
        </w:rPr>
        <w:t>  </w:t>
      </w:r>
      <w:r>
        <w:rPr>
          <w:rFonts w:eastAsia="仿宋_GB2312" w:hint="eastAsia"/>
          <w:sz w:val="28"/>
          <w:szCs w:val="28"/>
        </w:rPr>
        <w:t>请</w:t>
      </w:r>
      <w:r w:rsidRPr="00AE7FE3">
        <w:rPr>
          <w:rFonts w:ascii="仿宋_GB2312" w:eastAsia="仿宋_GB2312" w:hint="eastAsia"/>
          <w:sz w:val="28"/>
          <w:szCs w:val="28"/>
        </w:rPr>
        <w:t>申报人认真阅读申报公告，特别是要留意资助范围和报送材料要求。凡不符合要求的材料，</w:t>
      </w:r>
      <w:r>
        <w:rPr>
          <w:rFonts w:ascii="仿宋_GB2312" w:eastAsia="仿宋_GB2312" w:hint="eastAsia"/>
          <w:sz w:val="28"/>
          <w:szCs w:val="28"/>
        </w:rPr>
        <w:t>社科规划</w:t>
      </w:r>
      <w:r w:rsidRPr="00AE7FE3">
        <w:rPr>
          <w:rFonts w:ascii="仿宋_GB2312" w:eastAsia="仿宋_GB2312" w:hint="eastAsia"/>
          <w:sz w:val="28"/>
          <w:szCs w:val="28"/>
        </w:rPr>
        <w:t>办一律不受理，一律作退回处理。</w:t>
      </w:r>
    </w:p>
    <w:p w:rsidR="00AE7FE3" w:rsidRDefault="00AE7FE3" w:rsidP="00AE7FE3">
      <w:pPr>
        <w:ind w:firstLineChars="1200" w:firstLine="3360"/>
        <w:rPr>
          <w:rFonts w:ascii="仿宋_GB2312" w:eastAsia="仿宋_GB2312" w:hint="eastAsia"/>
          <w:sz w:val="28"/>
          <w:szCs w:val="28"/>
        </w:rPr>
      </w:pPr>
    </w:p>
    <w:p w:rsidR="00286DD4" w:rsidRPr="00286DD4" w:rsidRDefault="00286DD4" w:rsidP="00286DD4">
      <w:pPr>
        <w:ind w:firstLineChars="1450" w:firstLine="4060"/>
        <w:rPr>
          <w:rFonts w:ascii="仿宋_GB2312" w:eastAsia="仿宋_GB2312" w:hint="eastAsia"/>
          <w:sz w:val="28"/>
          <w:szCs w:val="28"/>
        </w:rPr>
      </w:pPr>
      <w:r w:rsidRPr="00286DD4">
        <w:rPr>
          <w:rFonts w:ascii="仿宋_GB2312" w:eastAsia="仿宋_GB2312" w:hint="eastAsia"/>
          <w:sz w:val="28"/>
          <w:szCs w:val="28"/>
        </w:rPr>
        <w:t>科研处</w:t>
      </w:r>
    </w:p>
    <w:p w:rsidR="00286DD4" w:rsidRPr="00286DD4" w:rsidRDefault="00286DD4" w:rsidP="00286DD4">
      <w:pPr>
        <w:ind w:firstLineChars="1250" w:firstLine="3500"/>
        <w:rPr>
          <w:rFonts w:ascii="仿宋_GB2312" w:eastAsia="仿宋_GB2312" w:hint="eastAsia"/>
          <w:sz w:val="28"/>
          <w:szCs w:val="28"/>
        </w:rPr>
      </w:pPr>
      <w:r w:rsidRPr="00286DD4">
        <w:rPr>
          <w:rFonts w:ascii="仿宋_GB2312" w:eastAsia="仿宋_GB2312" w:hint="eastAsia"/>
          <w:sz w:val="28"/>
          <w:szCs w:val="28"/>
        </w:rPr>
        <w:t>2020年1月8日</w:t>
      </w:r>
    </w:p>
    <w:sectPr w:rsidR="00286DD4" w:rsidRPr="00286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F7" w:rsidRDefault="005522F7" w:rsidP="00AE7FE3">
      <w:r>
        <w:separator/>
      </w:r>
    </w:p>
  </w:endnote>
  <w:endnote w:type="continuationSeparator" w:id="1">
    <w:p w:rsidR="005522F7" w:rsidRDefault="005522F7" w:rsidP="00AE7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F7" w:rsidRDefault="005522F7" w:rsidP="00AE7FE3">
      <w:r>
        <w:separator/>
      </w:r>
    </w:p>
  </w:footnote>
  <w:footnote w:type="continuationSeparator" w:id="1">
    <w:p w:rsidR="005522F7" w:rsidRDefault="005522F7" w:rsidP="00AE7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FE3"/>
    <w:rsid w:val="00286DD4"/>
    <w:rsid w:val="005522F7"/>
    <w:rsid w:val="00AE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E7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7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7F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7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7FE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E7FE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徐瑾琳【科研处】</dc:creator>
  <cp:keywords/>
  <dc:description/>
  <cp:lastModifiedBy>徐瑾琳【科研处】</cp:lastModifiedBy>
  <cp:revision>2</cp:revision>
  <dcterms:created xsi:type="dcterms:W3CDTF">2020-01-08T02:50:00Z</dcterms:created>
  <dcterms:modified xsi:type="dcterms:W3CDTF">2020-01-08T02:54:00Z</dcterms:modified>
</cp:coreProperties>
</file>